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A4" w:rsidRDefault="00AF30A4" w:rsidP="00AF30A4">
      <w:pPr>
        <w:pStyle w:val="a3"/>
        <w:spacing w:before="0" w:beforeAutospacing="0" w:after="64" w:afterAutospacing="0"/>
        <w:ind w:right="200"/>
        <w:jc w:val="center"/>
      </w:pPr>
      <w:r>
        <w:rPr>
          <w:b/>
          <w:bCs/>
          <w:color w:val="000000"/>
          <w:sz w:val="28"/>
          <w:szCs w:val="28"/>
        </w:rPr>
        <w:t>Нормативные документы по обеспечению преемственности дошкольного и общего среднего образования на 2021/2022 уч. год</w:t>
      </w:r>
    </w:p>
    <w:p w:rsidR="00AF30A4" w:rsidRDefault="00AF30A4" w:rsidP="00AF30A4">
      <w:pPr>
        <w:pStyle w:val="a3"/>
        <w:numPr>
          <w:ilvl w:val="0"/>
          <w:numId w:val="1"/>
        </w:numPr>
        <w:spacing w:before="0" w:beforeAutospacing="0" w:after="60" w:afterAutospacing="0"/>
        <w:ind w:left="740" w:right="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коллегии Министерства образования Республики Беларусь от 26.06.2014 № 8.1 «О преемственности дошкольного и общего среднего образования в современных условиях: организационный, содержательный и образовательно</w:t>
      </w:r>
      <w:r w:rsidR="00A93A9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технологический аспекты»</w:t>
      </w:r>
    </w:p>
    <w:p w:rsidR="00AF30A4" w:rsidRDefault="00AF30A4" w:rsidP="00AF30A4">
      <w:pPr>
        <w:pStyle w:val="a3"/>
        <w:numPr>
          <w:ilvl w:val="0"/>
          <w:numId w:val="1"/>
        </w:numPr>
        <w:spacing w:before="0" w:beforeAutospacing="0" w:after="60" w:afterAutospacing="0"/>
        <w:ind w:left="740" w:right="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Республики Беларуси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 преемственности дошкольного и общего среднего образования в современных условиях: организационный, содержательный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 образовательно-технологический аспекты 08.07.2014 № 612</w:t>
      </w:r>
    </w:p>
    <w:p w:rsidR="00AF30A4" w:rsidRDefault="00AF30A4" w:rsidP="00AF30A4">
      <w:pPr>
        <w:pStyle w:val="a3"/>
        <w:numPr>
          <w:ilvl w:val="0"/>
          <w:numId w:val="1"/>
        </w:numPr>
        <w:spacing w:before="0" w:beforeAutospacing="0" w:after="60" w:afterAutospacing="0"/>
        <w:ind w:left="740" w:right="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учреждении дошкольного образования (постановление МО РБ от 25.07.2011 № 150)</w:t>
      </w:r>
    </w:p>
    <w:p w:rsidR="00AF30A4" w:rsidRDefault="00AF30A4" w:rsidP="00AF30A4">
      <w:pPr>
        <w:pStyle w:val="a3"/>
        <w:numPr>
          <w:ilvl w:val="0"/>
          <w:numId w:val="1"/>
        </w:numPr>
        <w:spacing w:before="0" w:beforeAutospacing="0" w:after="60" w:afterAutospacing="0"/>
        <w:ind w:left="740" w:right="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учреждении общего среднего образования (в редакции постановлений МО РБ от 04.02.204 №9, от 10.04.2014 №38, от 27.11.2017 №148, от 03.03.2018 № 10)</w:t>
      </w:r>
    </w:p>
    <w:p w:rsidR="00AF30A4" w:rsidRDefault="00AF30A4" w:rsidP="00AF30A4">
      <w:pPr>
        <w:pStyle w:val="a3"/>
        <w:numPr>
          <w:ilvl w:val="0"/>
          <w:numId w:val="1"/>
        </w:numPr>
        <w:spacing w:before="0" w:beforeAutospacing="0" w:after="60" w:afterAutospacing="0"/>
        <w:ind w:left="740" w:right="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стандарты.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Дошкольное образование (постановление МО РБ от 29.12.2012 № 146)</w:t>
      </w:r>
    </w:p>
    <w:p w:rsidR="00AF30A4" w:rsidRDefault="00AF30A4" w:rsidP="00AF30A4">
      <w:pPr>
        <w:pStyle w:val="a3"/>
        <w:numPr>
          <w:ilvl w:val="0"/>
          <w:numId w:val="1"/>
        </w:numPr>
        <w:spacing w:before="0" w:beforeAutospacing="0" w:after="60" w:afterAutospacing="0"/>
        <w:ind w:left="740" w:right="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стандарты: начальное образование (Постановление Министерства образования Республики Беларусь 29.05.2009 № 32)</w:t>
      </w:r>
    </w:p>
    <w:p w:rsidR="00AF30A4" w:rsidRDefault="00AF30A4" w:rsidP="00AF30A4">
      <w:pPr>
        <w:pStyle w:val="a3"/>
        <w:numPr>
          <w:ilvl w:val="0"/>
          <w:numId w:val="1"/>
        </w:numPr>
        <w:spacing w:before="0" w:beforeAutospacing="0" w:after="56" w:afterAutospacing="0"/>
        <w:ind w:left="740" w:right="2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Постановление Министерства Здравоохранения Республики Беларусь 27 декабря 2012 г. N 206 «Об утверждении санитарных норм и правил «Требования для учреждений общего среднего образования» и утративших силу некоторых постановлений Министерства здравоохранения Республики Беларусь и их отдельных структурных элементов» (в ред. постановлений Минздрава от 29.07.2014 N 63, от 25.11.2014 N 78, от 17.05.2017 N 35, от 03.05.2018 № 39)</w:t>
      </w:r>
      <w:proofErr w:type="gramEnd"/>
    </w:p>
    <w:p w:rsidR="00AF30A4" w:rsidRDefault="00AF30A4" w:rsidP="00AF30A4">
      <w:pPr>
        <w:pStyle w:val="a3"/>
        <w:numPr>
          <w:ilvl w:val="0"/>
          <w:numId w:val="1"/>
        </w:numPr>
        <w:spacing w:before="0" w:beforeAutospacing="0" w:after="60" w:afterAutospacing="0"/>
        <w:ind w:left="740" w:right="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Министерства здравоохранения Республики Беларусь от 25.01.2013 № 8 "Об утверждении Санитарных норм и правил "Требования для учреждений дошкольного образования" и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некоторых постановлений Министерства здравоохранения Республики Беларусь и их отдельных структурных элементов".</w:t>
      </w:r>
    </w:p>
    <w:p w:rsidR="00AF30A4" w:rsidRDefault="00AF30A4" w:rsidP="00AF30A4">
      <w:pPr>
        <w:pStyle w:val="a3"/>
        <w:numPr>
          <w:ilvl w:val="0"/>
          <w:numId w:val="1"/>
        </w:numPr>
        <w:spacing w:before="0" w:beforeAutospacing="0" w:after="0" w:afterAutospacing="0"/>
        <w:ind w:left="740" w:right="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«Специфические санитарно-эпидемиологические требования к содержанию и эксплуатации учреждений образования» утверждённых постановлением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 РБ от 07.08.2019№137</w:t>
      </w:r>
    </w:p>
    <w:p w:rsidR="00C245E9" w:rsidRDefault="00C245E9"/>
    <w:sectPr w:rsidR="00C2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1E0"/>
    <w:multiLevelType w:val="multilevel"/>
    <w:tmpl w:val="03F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D"/>
    <w:rsid w:val="00A93A93"/>
    <w:rsid w:val="00AF30A4"/>
    <w:rsid w:val="00B267FD"/>
    <w:rsid w:val="00C2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2021-11-15T07:22:00Z</dcterms:created>
  <dcterms:modified xsi:type="dcterms:W3CDTF">2021-11-15T07:42:00Z</dcterms:modified>
</cp:coreProperties>
</file>