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5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Даже обычный небольшой градусник, содержащий около 3-х граммов ртути, может превратиться из измерительного прибора в настоящую проблему.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Ртуть относится к классу чрезвычайно опасных веществ. Ее пары вызывают тяжелые отравления. Особенно опасно длительное</w:t>
      </w:r>
      <w:bookmarkStart w:id="0" w:name="_GoBack"/>
      <w:bookmarkEnd w:id="0"/>
      <w:r w:rsidRPr="00653EFC">
        <w:rPr>
          <w:rFonts w:ascii="Times New Roman" w:hAnsi="Times New Roman" w:cs="Times New Roman"/>
          <w:sz w:val="28"/>
          <w:szCs w:val="28"/>
        </w:rPr>
        <w:t xml:space="preserve"> воздействие паров ртути, которые могут появиться даже из маленьких капелек металла, закатившегося в щели.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1) Если вы разбили градусник, в первую очередь выведите всех людей в другую комнату. Откройте окно для проветривания.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2) Если ртуть раскатилась по столу или полу, не пытайтесь вытереть ее тряпкой – это приведет лишь к размазыванию вещества и увеличению поверхности испарения.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3) Для сбора ртути приготовьте: наполненную водой банку с плотной крышкой; обыкновенную кисточку; резиновую грушу; бумажный конверт; лейкопластырь; мокрую газету; тряпку; раствор марганцовки.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4) При помощи кисточки соберите самые крупные шарики ртути в бумажный конверт.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5) Втяните в резиновую грушу более мелкие шарики, а самые мелкие капельки «наклейте» на лейкопластырь.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6) Всю собранную ртуть поместите в банку с водой и плотно закройте ее. Ни в коем случае не используйте пылесос!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7) После проведите влажную уборку комнаты. Для обработки пола используют раствор марганцовки или мыльно-содовый раствор (400 граммов хозяйственного мыла и полкилограмма кальцинированной или пищевой соды на 10 литров воды).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8) После влажной уборки проветрите помещение.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FC">
        <w:rPr>
          <w:rFonts w:ascii="Times New Roman" w:hAnsi="Times New Roman" w:cs="Times New Roman"/>
          <w:sz w:val="28"/>
          <w:szCs w:val="28"/>
        </w:rPr>
        <w:t>9) Дальнейшую судьбу собранной ртути подскажет диспетчер по телефону 112.</w:t>
      </w: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B4" w:rsidRPr="00653EFC" w:rsidRDefault="007528B4" w:rsidP="00653EF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8B4" w:rsidRPr="006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2"/>
    <w:rsid w:val="00126015"/>
    <w:rsid w:val="00653EFC"/>
    <w:rsid w:val="007528B4"/>
    <w:rsid w:val="007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7D31-A086-441A-9EB0-B8F66BB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3</cp:revision>
  <dcterms:created xsi:type="dcterms:W3CDTF">2020-03-30T12:17:00Z</dcterms:created>
  <dcterms:modified xsi:type="dcterms:W3CDTF">2020-03-30T12:31:00Z</dcterms:modified>
</cp:coreProperties>
</file>